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1207636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A588E" w:rsidRPr="00EF447E" w:rsidRDefault="009A588E" w:rsidP="00EF447E">
          <w:pPr>
            <w:pStyle w:val="ab"/>
            <w:keepNext w:val="0"/>
            <w:keepLines w:val="0"/>
            <w:widowControl w:val="0"/>
            <w:spacing w:before="0" w:line="360" w:lineRule="auto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EF447E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EF447E" w:rsidRPr="00EF447E" w:rsidRDefault="00EF447E" w:rsidP="00EF447E">
          <w:pPr>
            <w:widowControl w:val="0"/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EF447E" w:rsidRPr="00EF447E" w:rsidRDefault="009A588E" w:rsidP="00EF447E">
          <w:pPr>
            <w:pStyle w:val="11"/>
            <w:widowControl w:val="0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EF447E">
            <w:rPr>
              <w:rFonts w:ascii="Times New Roman" w:hAnsi="Times New Roman" w:cs="Times New Roman"/>
              <w:bCs/>
              <w:sz w:val="28"/>
              <w:szCs w:val="28"/>
            </w:rPr>
            <w:fldChar w:fldCharType="begin"/>
          </w:r>
          <w:r w:rsidRPr="00EF447E">
            <w:rPr>
              <w:rFonts w:ascii="Times New Roman" w:hAnsi="Times New Roman" w:cs="Times New Roman"/>
              <w:bCs/>
              <w:sz w:val="28"/>
              <w:szCs w:val="28"/>
            </w:rPr>
            <w:instrText xml:space="preserve"> TOC \o "1-3" \h \z \u </w:instrText>
          </w:r>
          <w:r w:rsidRPr="00EF447E">
            <w:rPr>
              <w:rFonts w:ascii="Times New Roman" w:hAnsi="Times New Roman" w:cs="Times New Roman"/>
              <w:bCs/>
              <w:sz w:val="28"/>
              <w:szCs w:val="28"/>
            </w:rPr>
            <w:fldChar w:fldCharType="separate"/>
          </w:r>
          <w:hyperlink w:anchor="_Toc528245852" w:history="1">
            <w:r w:rsidR="00EF447E" w:rsidRPr="00EF447E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="00EF447E" w:rsidRPr="00EF44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F447E" w:rsidRPr="00EF44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F447E" w:rsidRPr="00EF44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_Toc528245852 \h </w:instrText>
            </w:r>
            <w:r w:rsidR="00EF447E" w:rsidRPr="00EF44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F447E" w:rsidRPr="00EF44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F447E" w:rsidRPr="00EF44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F447E" w:rsidRPr="00EF44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F447E" w:rsidRPr="00EF447E" w:rsidRDefault="00625B87" w:rsidP="00EF447E">
          <w:pPr>
            <w:pStyle w:val="11"/>
            <w:widowControl w:val="0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8245853" w:history="1">
            <w:r w:rsidR="00EF447E" w:rsidRPr="00EF447E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Роль профсоюза в РФ</w:t>
            </w:r>
            <w:r w:rsidR="00EF447E" w:rsidRPr="00EF44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F447E" w:rsidRPr="00EF44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F447E" w:rsidRPr="00EF44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_Toc528245853 \h </w:instrText>
            </w:r>
            <w:r w:rsidR="00EF447E" w:rsidRPr="00EF44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F447E" w:rsidRPr="00EF44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F447E" w:rsidRPr="00EF44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EF447E" w:rsidRPr="00EF44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F447E" w:rsidRPr="00EF447E" w:rsidRDefault="00625B87" w:rsidP="00EF447E">
          <w:pPr>
            <w:pStyle w:val="11"/>
            <w:widowControl w:val="0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8245854" w:history="1">
            <w:r w:rsidR="00EF447E" w:rsidRPr="00EF447E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Заключение</w:t>
            </w:r>
            <w:r w:rsidR="00EF447E" w:rsidRPr="00EF44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F447E" w:rsidRPr="00EF44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F447E" w:rsidRPr="00EF44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_Toc528245854 \h </w:instrText>
            </w:r>
            <w:r w:rsidR="00EF447E" w:rsidRPr="00EF44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F447E" w:rsidRPr="00EF44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F447E" w:rsidRPr="00EF44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EF447E" w:rsidRPr="00EF44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F447E" w:rsidRPr="00EF447E" w:rsidRDefault="00625B87" w:rsidP="00EF447E">
          <w:pPr>
            <w:pStyle w:val="11"/>
            <w:widowControl w:val="0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8245855" w:history="1">
            <w:r w:rsidR="00EF447E" w:rsidRPr="00EF447E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литературы</w:t>
            </w:r>
            <w:r w:rsidR="00EF447E" w:rsidRPr="00EF44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F447E" w:rsidRPr="00EF44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F447E" w:rsidRPr="00EF44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_Toc528245855 \h </w:instrText>
            </w:r>
            <w:r w:rsidR="00EF447E" w:rsidRPr="00EF44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F447E" w:rsidRPr="00EF44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F447E" w:rsidRPr="00EF44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EF447E" w:rsidRPr="00EF44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588E" w:rsidRDefault="009A588E" w:rsidP="00EF447E">
          <w:pPr>
            <w:widowControl w:val="0"/>
            <w:spacing w:after="0" w:line="360" w:lineRule="auto"/>
            <w:jc w:val="both"/>
          </w:pPr>
          <w:r w:rsidRPr="00EF447E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A702D1" w:rsidRPr="009A588E" w:rsidRDefault="00A702D1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A702D1" w:rsidRPr="009A588E" w:rsidRDefault="00A702D1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A702D1" w:rsidRPr="009A588E" w:rsidRDefault="00A702D1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A702D1" w:rsidRPr="009A588E" w:rsidRDefault="00A702D1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A702D1" w:rsidRPr="009A588E" w:rsidRDefault="00A702D1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A702D1" w:rsidRPr="009A588E" w:rsidRDefault="00A702D1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A702D1" w:rsidRPr="009A588E" w:rsidRDefault="00A702D1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A702D1" w:rsidRPr="009A588E" w:rsidRDefault="00A702D1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A702D1" w:rsidRPr="009A588E" w:rsidRDefault="00A702D1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9A588E" w:rsidRDefault="009A5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02D1" w:rsidRPr="009A588E" w:rsidRDefault="00A702D1" w:rsidP="009A588E">
      <w:pPr>
        <w:pStyle w:val="1"/>
        <w:keepNext w:val="0"/>
        <w:keepLines w:val="0"/>
        <w:widowControl w:val="0"/>
        <w:spacing w:before="0" w:line="360" w:lineRule="auto"/>
        <w:ind w:firstLineChars="252"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528245852"/>
      <w:r w:rsidRPr="009A588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1"/>
    </w:p>
    <w:p w:rsidR="00A702D1" w:rsidRPr="009A588E" w:rsidRDefault="00A702D1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A702D1" w:rsidRPr="009A588E" w:rsidRDefault="00A702D1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588E">
        <w:rPr>
          <w:rFonts w:ascii="Times New Roman" w:hAnsi="Times New Roman" w:cs="Times New Roman"/>
          <w:sz w:val="28"/>
          <w:szCs w:val="28"/>
        </w:rPr>
        <w:t xml:space="preserve">Проблема регулирования социально-трудовых отношений в социальном государстве, каким в соответствии с Конституцией является Россия, имеет первостепенное значение. Ведь от того, насколько в обществе конструктивно сотрудничают друг с другом основные группы людей с различными интересами, насколько учитываются интересы каждой из них, во многом зависит благополучие граждан, а значит, и государства в целом. </w:t>
      </w:r>
    </w:p>
    <w:p w:rsidR="004F3ED0" w:rsidRPr="009A588E" w:rsidRDefault="004F3ED0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588E">
        <w:rPr>
          <w:rFonts w:ascii="Times New Roman" w:hAnsi="Times New Roman" w:cs="Times New Roman"/>
          <w:sz w:val="28"/>
          <w:szCs w:val="28"/>
        </w:rPr>
        <w:t>Актуальность темы работы следует из того, что профсоюзы, являются одной из составных частей политической системы, которые для решения задач, стоявших перед системой в целом и перед профсоюзами в частности, использовали свои специфические функции, отличные от функций других организаций.</w:t>
      </w:r>
    </w:p>
    <w:p w:rsidR="004F3ED0" w:rsidRPr="009A588E" w:rsidRDefault="004F3ED0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588E">
        <w:rPr>
          <w:rFonts w:ascii="Times New Roman" w:hAnsi="Times New Roman" w:cs="Times New Roman"/>
          <w:sz w:val="28"/>
          <w:szCs w:val="28"/>
        </w:rPr>
        <w:t>Основные функции профсоюзов, в том числе и их защитная функция, осуществляются всеми органами профсоюзов в строгом соответствии с действующим законодательством. Вся деятельность профсоюзных органов - это осуществление основных функций профсоюзов. Но это осуществление возможно как в правовых, так и не правовых формах.</w:t>
      </w:r>
    </w:p>
    <w:p w:rsidR="00A702D1" w:rsidRPr="009A588E" w:rsidRDefault="00A702D1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588E">
        <w:rPr>
          <w:rFonts w:ascii="Times New Roman" w:hAnsi="Times New Roman" w:cs="Times New Roman"/>
          <w:sz w:val="28"/>
          <w:szCs w:val="28"/>
        </w:rPr>
        <w:t>В условиях современной России профсоюзы представляют собой добровольные независимые общественные организации, объединяющие работников, связанных общими интересами по роду их деятельности, как в производственной, так и в социальной сфере. Такие органы могут быть сторонами правовых отношений лишь в случаях, строго определенных законодательством.</w:t>
      </w:r>
    </w:p>
    <w:p w:rsidR="00A702D1" w:rsidRPr="009A588E" w:rsidRDefault="00A702D1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588E">
        <w:rPr>
          <w:rFonts w:ascii="Times New Roman" w:hAnsi="Times New Roman" w:cs="Times New Roman"/>
          <w:sz w:val="28"/>
          <w:szCs w:val="28"/>
        </w:rPr>
        <w:t>Конституция Российской Федерации закрепляет право каждого на объединение, включая право создавать профессиональные союзы для защиты своих интересов, его реализация является показателем демократического общества.</w:t>
      </w:r>
    </w:p>
    <w:p w:rsidR="00EF447E" w:rsidRDefault="009A588E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</w:t>
      </w:r>
      <w:r w:rsidR="00A702D1" w:rsidRPr="009A588E">
        <w:rPr>
          <w:rFonts w:ascii="Times New Roman" w:hAnsi="Times New Roman" w:cs="Times New Roman"/>
          <w:sz w:val="28"/>
          <w:szCs w:val="28"/>
        </w:rPr>
        <w:t xml:space="preserve">аботы – </w:t>
      </w:r>
      <w:r w:rsidR="00EF447E">
        <w:rPr>
          <w:rFonts w:ascii="Times New Roman" w:hAnsi="Times New Roman" w:cs="Times New Roman"/>
          <w:sz w:val="28"/>
          <w:szCs w:val="28"/>
        </w:rPr>
        <w:t>рассмотреть деятельность и роль профсоюзов в РФ.</w:t>
      </w:r>
    </w:p>
    <w:p w:rsidR="003F37A7" w:rsidRPr="009A588E" w:rsidRDefault="003F37A7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588E">
        <w:rPr>
          <w:rFonts w:ascii="Times New Roman" w:hAnsi="Times New Roman" w:cs="Times New Roman"/>
          <w:sz w:val="28"/>
          <w:szCs w:val="28"/>
        </w:rPr>
        <w:br w:type="page"/>
      </w:r>
    </w:p>
    <w:p w:rsidR="004F3ED0" w:rsidRPr="009A588E" w:rsidRDefault="003F37A7" w:rsidP="009A588E">
      <w:pPr>
        <w:pStyle w:val="1"/>
        <w:keepNext w:val="0"/>
        <w:keepLines w:val="0"/>
        <w:widowControl w:val="0"/>
        <w:spacing w:before="0" w:line="360" w:lineRule="auto"/>
        <w:ind w:firstLineChars="252"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528245853"/>
      <w:r w:rsidRPr="009A588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Роль профсоюза в РФ</w:t>
      </w:r>
      <w:bookmarkEnd w:id="2"/>
    </w:p>
    <w:p w:rsidR="004F3ED0" w:rsidRPr="009A588E" w:rsidRDefault="004F3ED0" w:rsidP="009A588E">
      <w:pPr>
        <w:widowControl w:val="0"/>
        <w:spacing w:after="0" w:line="360" w:lineRule="auto"/>
        <w:ind w:firstLineChars="25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B38" w:rsidRPr="009A588E" w:rsidRDefault="00AB3B38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588E">
        <w:rPr>
          <w:rFonts w:ascii="Times New Roman" w:hAnsi="Times New Roman" w:cs="Times New Roman"/>
          <w:sz w:val="28"/>
          <w:szCs w:val="28"/>
        </w:rPr>
        <w:t>Профсоюз – это исторически сформировавшаяся организационная форма объединения всех трудящихся. В качестве социального явления они представляют из себя разнообразную и сложную структуру правоотношений и связей, как внешнего, так и внутреннего характера. Это наиболее массовая общественная организация.</w:t>
      </w:r>
    </w:p>
    <w:p w:rsidR="00AB3B38" w:rsidRPr="009A588E" w:rsidRDefault="00AB3B38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588E">
        <w:rPr>
          <w:rFonts w:ascii="Times New Roman" w:hAnsi="Times New Roman" w:cs="Times New Roman"/>
          <w:sz w:val="28"/>
          <w:szCs w:val="28"/>
        </w:rPr>
        <w:t>Профсоюзы входят в политический механизм общества в качестве специфической общественной организации с собственными функциями и задачами, регламентируемыми их уставами. Ранее базовой задачей профессиональные союзы признавали повышение оплаты и трудовых условий, то в настоящее время их главная практическая задача заключается в том, чтобы не допустить повышения уровня безработицы и увеличить занятость. Все это предполагает сдвиг приоритетов от защиты уже работающих к защите интересов всех лиц наемного труда. По мере развития научно-технической революции профессиональные союзы стремятся оказать воздействие не только на заработную плату и занятость, как было первоначально, но и на трудовые условия, непосредственно связанные с эксплуатацией нового оборудования.</w:t>
      </w:r>
    </w:p>
    <w:p w:rsidR="00AB3B38" w:rsidRPr="009A588E" w:rsidRDefault="00AB3B38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588E">
        <w:rPr>
          <w:rFonts w:ascii="Times New Roman" w:hAnsi="Times New Roman" w:cs="Times New Roman"/>
          <w:sz w:val="28"/>
          <w:szCs w:val="28"/>
        </w:rPr>
        <w:t>Профессиональный союз – это общественное объединение граждан на добровольной основе, которое связано общими профессиональными, производственными интересами по роду их деятельности, образуемое с целью представительства и защиты их прав и интересов в социально-трудовой сфере.</w:t>
      </w:r>
    </w:p>
    <w:p w:rsidR="00AB3B38" w:rsidRPr="009A588E" w:rsidRDefault="00AB3B38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588E">
        <w:rPr>
          <w:rFonts w:ascii="Times New Roman" w:hAnsi="Times New Roman" w:cs="Times New Roman"/>
          <w:sz w:val="28"/>
          <w:szCs w:val="28"/>
        </w:rPr>
        <w:t>Право каждого на объединение в профессиональные союзы, из образования для защиты собственных интересов прямо установлено в статье 30 Конституции РФ</w:t>
      </w:r>
      <w:r w:rsidR="004F3ED0" w:rsidRPr="009A588E">
        <w:rPr>
          <w:rFonts w:ascii="Times New Roman" w:hAnsi="Times New Roman" w:cs="Times New Roman"/>
          <w:sz w:val="28"/>
          <w:szCs w:val="28"/>
        </w:rPr>
        <w:t>.</w:t>
      </w:r>
      <w:r w:rsidR="00C53597" w:rsidRPr="009A588E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9A588E">
        <w:rPr>
          <w:rFonts w:ascii="Times New Roman" w:hAnsi="Times New Roman" w:cs="Times New Roman"/>
          <w:sz w:val="28"/>
          <w:szCs w:val="28"/>
        </w:rPr>
        <w:t xml:space="preserve">Специальное упоминание профессиональных союзов в акте высшей правовой силы говорит об особенной роли и назначении </w:t>
      </w:r>
      <w:r w:rsidRPr="009A588E">
        <w:rPr>
          <w:rFonts w:ascii="Times New Roman" w:hAnsi="Times New Roman" w:cs="Times New Roman"/>
          <w:sz w:val="28"/>
          <w:szCs w:val="28"/>
        </w:rPr>
        <w:lastRenderedPageBreak/>
        <w:t>профессиональных союзов в общественной жизни.</w:t>
      </w:r>
    </w:p>
    <w:p w:rsidR="004F3ED0" w:rsidRPr="009A588E" w:rsidRDefault="004F3ED0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588E">
        <w:rPr>
          <w:rFonts w:ascii="Times New Roman" w:hAnsi="Times New Roman" w:cs="Times New Roman"/>
          <w:sz w:val="28"/>
          <w:szCs w:val="28"/>
        </w:rPr>
        <w:t>Профессиональный союз представляет собой массовую общественную организацию, которая объединяет на добровольных началах рабочих и служащих по профессиональному признаку. Они обладают широкими полномочиями: осуществляют контроль за исполнением трудового законодательства, за состоянием техники безопасности на предприятиях, заключают с администрацией предприятия коллективные договоры, разрешают трудовые споры.</w:t>
      </w:r>
    </w:p>
    <w:p w:rsidR="008C0E4A" w:rsidRPr="009A588E" w:rsidRDefault="008C0E4A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588E">
        <w:rPr>
          <w:rFonts w:ascii="Times New Roman" w:hAnsi="Times New Roman" w:cs="Times New Roman"/>
          <w:sz w:val="28"/>
          <w:szCs w:val="28"/>
        </w:rPr>
        <w:t>На современном этапе развития понятие « профессиональные союзы» либо «профсоюзы» потеряло собственный первоначальный смысл.</w:t>
      </w:r>
    </w:p>
    <w:p w:rsidR="008C0E4A" w:rsidRPr="009A588E" w:rsidRDefault="008C0E4A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588E">
        <w:rPr>
          <w:rFonts w:ascii="Times New Roman" w:hAnsi="Times New Roman" w:cs="Times New Roman"/>
          <w:sz w:val="28"/>
          <w:szCs w:val="28"/>
        </w:rPr>
        <w:t>В первую очередь, профессиональные союзы в большинстве случаев уже слабо соотносятся с понятием профессии и непосредс</w:t>
      </w:r>
      <w:r w:rsidR="00B43CB4" w:rsidRPr="009A588E">
        <w:rPr>
          <w:rFonts w:ascii="Times New Roman" w:hAnsi="Times New Roman" w:cs="Times New Roman"/>
          <w:sz w:val="28"/>
          <w:szCs w:val="28"/>
        </w:rPr>
        <w:t>твенно связанными с нею профессиональными интересами. Если определенный профессиональный союз и образуется по признаку общности профессии, то последняя считается агрегированной профессией (к примеру, рыбак, химик, металлург и др. – каждая из которых есть комплекс большинства конкретных профессий).</w:t>
      </w:r>
    </w:p>
    <w:p w:rsidR="008C0E4A" w:rsidRPr="009A588E" w:rsidRDefault="00B43CB4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588E">
        <w:rPr>
          <w:rFonts w:ascii="Times New Roman" w:hAnsi="Times New Roman" w:cs="Times New Roman"/>
          <w:sz w:val="28"/>
          <w:szCs w:val="28"/>
        </w:rPr>
        <w:t>Многие профессиональные союзы на современном этапе развития организуются по производственному принципу, т.е. объединяют сотрудников разнообразных профессий, но занятых на одном производстве (фирме, компании, предприятии и др.). И самое главное, людей связывают не столько свои интересы профессионального характера (сущность работы, ее функциональные признаки, требования по квалификации, мастерство и др.), сколько располагающиеся как вне профессии условия ее практической реализации.</w:t>
      </w:r>
    </w:p>
    <w:p w:rsidR="00C53597" w:rsidRPr="009A588E" w:rsidRDefault="00B43CB4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588E">
        <w:rPr>
          <w:rFonts w:ascii="Times New Roman" w:hAnsi="Times New Roman" w:cs="Times New Roman"/>
          <w:sz w:val="28"/>
          <w:szCs w:val="28"/>
        </w:rPr>
        <w:t xml:space="preserve">В основании объединения в профессиональные союзы лежат, в первую очередь, интересы экономического характера, которые оказываются схожими для межпрофессиональных и профессиональных групп, включая также социальные условия практического осуществления профессиональной деятельности, и только в последнюю очередь – все то, что следует отнести непосредственны образом к технологическим и содержательным аспектам </w:t>
      </w:r>
      <w:r w:rsidRPr="009A588E">
        <w:rPr>
          <w:rFonts w:ascii="Times New Roman" w:hAnsi="Times New Roman" w:cs="Times New Roman"/>
          <w:sz w:val="28"/>
          <w:szCs w:val="28"/>
        </w:rPr>
        <w:lastRenderedPageBreak/>
        <w:t>труда.</w:t>
      </w:r>
    </w:p>
    <w:p w:rsidR="00C53597" w:rsidRPr="009A588E" w:rsidRDefault="00B43CB4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588E">
        <w:rPr>
          <w:rFonts w:ascii="Times New Roman" w:hAnsi="Times New Roman" w:cs="Times New Roman"/>
          <w:sz w:val="28"/>
          <w:szCs w:val="28"/>
        </w:rPr>
        <w:t>Во-вторых, профессиональные союзы уже давно не «союзы» в их традиционном понимании данного слова. Они осуществляют деятельность не только и не столько на основании согласия, сколько на основании регламентаций, которые довольно формализованы и обязательны – это законы, постановления, уставы, инструкции, резолюции  др. Сохраняя конкретные внешние особенности союза – добровольный характер участия, демократизм процесса и др. – профессиональные союзы имеют в настоящий период времени все признаки института, притом института оказывающего значительное воздействие на жизнь общества.</w:t>
      </w:r>
    </w:p>
    <w:p w:rsidR="00C53597" w:rsidRPr="009A588E" w:rsidRDefault="00B43CB4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588E">
        <w:rPr>
          <w:rFonts w:ascii="Times New Roman" w:hAnsi="Times New Roman" w:cs="Times New Roman"/>
          <w:sz w:val="28"/>
          <w:szCs w:val="28"/>
        </w:rPr>
        <w:t>Благодаря профессиональным союзам удалось по большей части снять дестабилизирующие дифференциации, в особенности в трудовой оплате, отправить разрушительные общественные конфликты в организационное русло и в существенной мере снизить их остроту, повысить трудовые условия большинства отрядов индустриальных работников и в общем продажи рабочей силы.</w:t>
      </w:r>
    </w:p>
    <w:p w:rsidR="00C53597" w:rsidRPr="009A588E" w:rsidRDefault="00B43CB4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588E">
        <w:rPr>
          <w:rFonts w:ascii="Times New Roman" w:hAnsi="Times New Roman" w:cs="Times New Roman"/>
          <w:sz w:val="28"/>
          <w:szCs w:val="28"/>
        </w:rPr>
        <w:t>Многое сделано профессиональными союзами в области развития демократии производства, гуманизации правоотношений между капиталом и трудом, рабочими и менеджерами, включая профессионализацию рабочих, организации их отдыха и быта.</w:t>
      </w:r>
    </w:p>
    <w:p w:rsidR="00C53597" w:rsidRPr="009A588E" w:rsidRDefault="000F7BC8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588E">
        <w:rPr>
          <w:rFonts w:ascii="Times New Roman" w:hAnsi="Times New Roman" w:cs="Times New Roman"/>
          <w:sz w:val="28"/>
          <w:szCs w:val="28"/>
        </w:rPr>
        <w:t>Даже настолько беглое перечисление итогов институциональной деятельности профессиональных союзов говорит об их назначении в развитии общества, которое не стоит сводить к определенной, к примеру, защитной функции</w:t>
      </w:r>
      <w:r w:rsidR="00D95F21" w:rsidRPr="009A588E">
        <w:rPr>
          <w:rFonts w:ascii="Times New Roman" w:hAnsi="Times New Roman" w:cs="Times New Roman"/>
          <w:sz w:val="28"/>
          <w:szCs w:val="28"/>
        </w:rPr>
        <w:t>.</w:t>
      </w:r>
      <w:r w:rsidR="00D95F21" w:rsidRPr="009A588E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</w:p>
    <w:p w:rsidR="000F7BC8" w:rsidRPr="009A588E" w:rsidRDefault="000F7BC8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588E">
        <w:rPr>
          <w:rFonts w:ascii="Times New Roman" w:hAnsi="Times New Roman" w:cs="Times New Roman"/>
          <w:sz w:val="28"/>
          <w:szCs w:val="28"/>
        </w:rPr>
        <w:t xml:space="preserve">Институциональные признаки профессиональных союзов заключаются, в первую очередь, в том, что они включены в механизм социально-трудовых правоотношений – наиболее важных отношений в обществе, регулируют данные правоотношения, выступая на стороне труда наемников, и в этом их </w:t>
      </w:r>
      <w:r w:rsidRPr="009A588E">
        <w:rPr>
          <w:rFonts w:ascii="Times New Roman" w:hAnsi="Times New Roman" w:cs="Times New Roman"/>
          <w:sz w:val="28"/>
          <w:szCs w:val="28"/>
        </w:rPr>
        <w:lastRenderedPageBreak/>
        <w:t>главное предназначение. По этой причине профессиональные союзы можно признать институтом регулятивного характера, либо институтом регуляции социально-трудовых правоотношений.</w:t>
      </w:r>
    </w:p>
    <w:p w:rsidR="000F7BC8" w:rsidRPr="009A588E" w:rsidRDefault="000F7BC8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588E">
        <w:rPr>
          <w:rFonts w:ascii="Times New Roman" w:hAnsi="Times New Roman" w:cs="Times New Roman"/>
          <w:sz w:val="28"/>
          <w:szCs w:val="28"/>
        </w:rPr>
        <w:t>Еще один характерный признак этого института состоит в том, что он занимает определенный буферный, промежуточный статус в ряду иных основных институтов – экономических, социальных, политических – и он вынужден, по этой причине, испытывать воздействие и нагрузки данных институтов, беря на себя определенную часть их функций. Бывшие советские профессиональные союзы в некоторой мере замещали субъектов хозяйственной деятельности, являлись проводниками политической линии правящей партии, выступали в качестве инициаторов конкуренции среди коллективов и трудящихся, проводили социализацию, приобщая молодых трудящихся к основным ценностям труда, независимо вели большой объем общественной работы в благотворительной, оздоровительной, физкультурно-спортивной и культурно-воспитательной сфере).</w:t>
      </w:r>
    </w:p>
    <w:p w:rsidR="003F37A7" w:rsidRPr="009A588E" w:rsidRDefault="003F37A7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588E">
        <w:rPr>
          <w:rFonts w:ascii="Times New Roman" w:hAnsi="Times New Roman" w:cs="Times New Roman"/>
          <w:sz w:val="28"/>
          <w:szCs w:val="28"/>
        </w:rPr>
        <w:t xml:space="preserve">Функции профсоюзов - это основные направления их деятельности. Так как профсоюзы возникли для защиты прав и интересов работающих, поэтому их главная функция - защитная (взаимоотношения «профсоюз – предприниматели»). Потребность защиты прав и интересов работников в сфере труда особенно актуальна в современный период, обнаживший социально-экономические противоречия. </w:t>
      </w:r>
    </w:p>
    <w:p w:rsidR="003F37A7" w:rsidRPr="009A588E" w:rsidRDefault="003F37A7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588E">
        <w:rPr>
          <w:rFonts w:ascii="Times New Roman" w:hAnsi="Times New Roman" w:cs="Times New Roman"/>
          <w:sz w:val="28"/>
          <w:szCs w:val="28"/>
        </w:rPr>
        <w:t xml:space="preserve">Сегодня все отношения профсоюзов с работодателями по основным социально-трудовым вопросам регулируются действующим трудовым законодательством на уровнях социально-партнерских отношений, начиная с производства, заканчивая федеральным уровнем. Профсоюзы применяют в этом случае защитную функцию, а также функцию представительства интересов сотрудников. </w:t>
      </w:r>
    </w:p>
    <w:p w:rsidR="003F37A7" w:rsidRPr="009A588E" w:rsidRDefault="003F37A7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588E">
        <w:rPr>
          <w:rFonts w:ascii="Times New Roman" w:hAnsi="Times New Roman" w:cs="Times New Roman"/>
          <w:sz w:val="28"/>
          <w:szCs w:val="28"/>
        </w:rPr>
        <w:t xml:space="preserve">Чтобы успешно реализовывать данные функции государство закрепило за современными профсоюзами некоторые права и гарантии в нормотворчестве, контроле над соблюдением законодательства о труде, а </w:t>
      </w:r>
      <w:r w:rsidRPr="009A588E">
        <w:rPr>
          <w:rFonts w:ascii="Times New Roman" w:hAnsi="Times New Roman" w:cs="Times New Roman"/>
          <w:sz w:val="28"/>
          <w:szCs w:val="28"/>
        </w:rPr>
        <w:lastRenderedPageBreak/>
        <w:t>также правил по охране труда.</w:t>
      </w:r>
    </w:p>
    <w:p w:rsidR="003F37A7" w:rsidRPr="009A588E" w:rsidRDefault="003F37A7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588E">
        <w:rPr>
          <w:rFonts w:ascii="Times New Roman" w:hAnsi="Times New Roman" w:cs="Times New Roman"/>
          <w:sz w:val="28"/>
          <w:szCs w:val="28"/>
        </w:rPr>
        <w:t>Функции представительства работников прямо закреплены в ст. 29 ТК РФ, согласно которой представителями работников в социальном партнерстве являются профессиональные союзы и их объединения, иные профсоюзные организации, предусмотренные уставами общероссийских профсоюзов. ФЗ РФ «О профессиональных союзах, их правах и гарантиях деятельности»</w:t>
      </w:r>
      <w:r w:rsidR="00EF447E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 w:rsidRPr="009A588E">
        <w:rPr>
          <w:rFonts w:ascii="Times New Roman" w:hAnsi="Times New Roman" w:cs="Times New Roman"/>
          <w:sz w:val="28"/>
          <w:szCs w:val="28"/>
        </w:rPr>
        <w:t xml:space="preserve"> в ст. 11 "Право профсоюзов на представительство и защиту социально-трудовых прав и интересов работников" и в ст. 1 объединены эти две важнейшие функции профсоюзов с их соответствующими правами.</w:t>
      </w:r>
    </w:p>
    <w:p w:rsidR="003F37A7" w:rsidRPr="009A588E" w:rsidRDefault="003F37A7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588E">
        <w:rPr>
          <w:rFonts w:ascii="Times New Roman" w:hAnsi="Times New Roman" w:cs="Times New Roman"/>
          <w:sz w:val="28"/>
          <w:szCs w:val="28"/>
        </w:rPr>
        <w:t>Функция представительства связана с отстаиванием интересов работников не на уровне фирмы, а в государственных и общественных органах. Целью представительства является создание дополнительных льгот и услуг. Но кроме двух этих профсоюзы осуществляют и культурно-воспитательную функцию по воспитанию своих членов в духе патриотизма и политическую по участию их в выборах органов государственной власти и органов местного самоуправления.</w:t>
      </w:r>
    </w:p>
    <w:p w:rsidR="003F37A7" w:rsidRPr="009A588E" w:rsidRDefault="003F37A7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588E">
        <w:rPr>
          <w:rFonts w:ascii="Times New Roman" w:hAnsi="Times New Roman" w:cs="Times New Roman"/>
          <w:sz w:val="28"/>
          <w:szCs w:val="28"/>
        </w:rPr>
        <w:t>Защитная функция профсоюзов - это деятельность профсоюзных органов, а также состоящих в их ведении инспекции труда и актива, направленная на предупреждение нарушения и восстановления нарушения прав и законных интересов работников в сфере труда, а также привлечение к ответственности их нарушителей.</w:t>
      </w:r>
    </w:p>
    <w:p w:rsidR="003F37A7" w:rsidRPr="009A588E" w:rsidRDefault="003F37A7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588E">
        <w:rPr>
          <w:rFonts w:ascii="Times New Roman" w:hAnsi="Times New Roman" w:cs="Times New Roman"/>
          <w:sz w:val="28"/>
          <w:szCs w:val="28"/>
        </w:rPr>
        <w:t>Осуществлению защитной и функции представительства профсоюзов способствует социальное регулирование общественных отношений, в которые они вступают в процессе своей деятельности. Отношения с участием профсоюзов, как правило, регулируются различными видами социальных норм - морали, традиции и др.</w:t>
      </w:r>
    </w:p>
    <w:p w:rsidR="003F37A7" w:rsidRPr="009A588E" w:rsidRDefault="003F37A7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588E">
        <w:rPr>
          <w:rFonts w:ascii="Times New Roman" w:hAnsi="Times New Roman" w:cs="Times New Roman"/>
          <w:sz w:val="28"/>
          <w:szCs w:val="28"/>
        </w:rPr>
        <w:t xml:space="preserve">В целом, защитная функция профсоюзов определяется деятельностью </w:t>
      </w:r>
      <w:r w:rsidRPr="009A588E">
        <w:rPr>
          <w:rFonts w:ascii="Times New Roman" w:hAnsi="Times New Roman" w:cs="Times New Roman"/>
          <w:sz w:val="28"/>
          <w:szCs w:val="28"/>
        </w:rPr>
        <w:lastRenderedPageBreak/>
        <w:t xml:space="preserve">профсоюзных органов, которая направлена на предупреждение многих нарушений и восстановления нарушенных прав, законных интересов сотрудников в сфере труда, привлечение к ответственности всех главных нарушителей. </w:t>
      </w:r>
    </w:p>
    <w:p w:rsidR="003F37A7" w:rsidRPr="009A588E" w:rsidRDefault="003F37A7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588E">
        <w:rPr>
          <w:rFonts w:ascii="Times New Roman" w:hAnsi="Times New Roman" w:cs="Times New Roman"/>
          <w:sz w:val="28"/>
          <w:szCs w:val="28"/>
        </w:rPr>
        <w:t>Однако возможна и правовая регламентация для обеспечения представительства и защиты прав и законных интересов работников. Права и обязанности профсоюзов в сфере труда составляют их правовой статус.</w:t>
      </w:r>
    </w:p>
    <w:p w:rsidR="003F37A7" w:rsidRPr="009A588E" w:rsidRDefault="003F37A7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588E">
        <w:rPr>
          <w:rFonts w:ascii="Times New Roman" w:hAnsi="Times New Roman" w:cs="Times New Roman"/>
          <w:sz w:val="28"/>
          <w:szCs w:val="28"/>
        </w:rPr>
        <w:t>Кроме данных функций профсоюзы реализуют также культурно-воспитательную функцию по некоторому воспитанию своих членов в политическом духе и духе патриотизма. Реализации данных функций помогает социальное регулирование общественных объединений, в которые профсоюзы вступают в процессе собственной деятельности. Все отношения с участием профсоюзов, регулируются некоторыми видами социальных норм – традициями, нормами морали и этики.</w:t>
      </w:r>
    </w:p>
    <w:p w:rsidR="003F37A7" w:rsidRPr="009A588E" w:rsidRDefault="003F37A7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588E">
        <w:rPr>
          <w:rFonts w:ascii="Times New Roman" w:hAnsi="Times New Roman" w:cs="Times New Roman"/>
          <w:sz w:val="28"/>
          <w:szCs w:val="28"/>
        </w:rPr>
        <w:t>Помимо прав в сфере труда, профсоюзы обладают обширными правами в сфере действия других отраслей права: правами юридического лица, правом собственности, участия в управлении государственными социальными фондами, в области экологии, приватизации и др.</w:t>
      </w:r>
    </w:p>
    <w:p w:rsidR="00873BCD" w:rsidRPr="009A588E" w:rsidRDefault="00873BCD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588E">
        <w:rPr>
          <w:rFonts w:ascii="Times New Roman" w:hAnsi="Times New Roman" w:cs="Times New Roman"/>
          <w:sz w:val="28"/>
          <w:szCs w:val="28"/>
        </w:rPr>
        <w:t>Таким образом, роль профсоюзов заключается в успешной реализации их задач:</w:t>
      </w:r>
    </w:p>
    <w:p w:rsidR="003F37A7" w:rsidRPr="009A588E" w:rsidRDefault="003F37A7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588E">
        <w:rPr>
          <w:rFonts w:ascii="Times New Roman" w:hAnsi="Times New Roman" w:cs="Times New Roman"/>
          <w:sz w:val="28"/>
          <w:szCs w:val="28"/>
        </w:rPr>
        <w:t>- обеспечение социальной справедливости в области организации и оплаты труда, увеличение уровни жизни всех членов профсоюза;</w:t>
      </w:r>
    </w:p>
    <w:p w:rsidR="003F37A7" w:rsidRPr="009A588E" w:rsidRDefault="003F37A7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588E">
        <w:rPr>
          <w:rFonts w:ascii="Times New Roman" w:hAnsi="Times New Roman" w:cs="Times New Roman"/>
          <w:sz w:val="28"/>
          <w:szCs w:val="28"/>
        </w:rPr>
        <w:t>- реализация общественного контроля над соблюдением законодательства о труде;</w:t>
      </w:r>
    </w:p>
    <w:p w:rsidR="003F37A7" w:rsidRPr="009A588E" w:rsidRDefault="003F37A7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588E">
        <w:rPr>
          <w:rFonts w:ascii="Times New Roman" w:hAnsi="Times New Roman" w:cs="Times New Roman"/>
          <w:sz w:val="28"/>
          <w:szCs w:val="28"/>
        </w:rPr>
        <w:t>- реализация защиты прав и интересов всех членов профсоюза в трудовых отношениях, принятие участия в обеспечении полной занятости сотрудников, контроле над трудоустройством всех высвобождаемых членов профсоюза, повышении их квалификации;</w:t>
      </w:r>
    </w:p>
    <w:p w:rsidR="003F37A7" w:rsidRPr="009A588E" w:rsidRDefault="003F37A7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588E">
        <w:rPr>
          <w:rFonts w:ascii="Times New Roman" w:hAnsi="Times New Roman" w:cs="Times New Roman"/>
          <w:sz w:val="28"/>
          <w:szCs w:val="28"/>
        </w:rPr>
        <w:t xml:space="preserve">- помощь в стабилизации и увеличении успешности производства, совершенствовании творческого подхода и инициативы к порученному </w:t>
      </w:r>
      <w:r w:rsidRPr="009A588E">
        <w:rPr>
          <w:rFonts w:ascii="Times New Roman" w:hAnsi="Times New Roman" w:cs="Times New Roman"/>
          <w:sz w:val="28"/>
          <w:szCs w:val="28"/>
        </w:rPr>
        <w:lastRenderedPageBreak/>
        <w:t>сотруднику делу, укреплении производственной и трудовой дисциплины;</w:t>
      </w:r>
    </w:p>
    <w:p w:rsidR="003F37A7" w:rsidRPr="009A588E" w:rsidRDefault="003F37A7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588E">
        <w:rPr>
          <w:rFonts w:ascii="Times New Roman" w:hAnsi="Times New Roman" w:cs="Times New Roman"/>
          <w:sz w:val="28"/>
          <w:szCs w:val="28"/>
        </w:rPr>
        <w:t>- реализация обучения профсоюзных кадров.</w:t>
      </w:r>
    </w:p>
    <w:p w:rsidR="003F37A7" w:rsidRPr="009A588E" w:rsidRDefault="003F37A7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588E">
        <w:rPr>
          <w:rFonts w:ascii="Times New Roman" w:hAnsi="Times New Roman" w:cs="Times New Roman"/>
          <w:sz w:val="28"/>
          <w:szCs w:val="28"/>
        </w:rPr>
        <w:t>Деятельность профсоюза разнообразна настолько, насколько разнообразны социально-экономические интересы работников, которые необходимо защищать на предприятии. Это зарплата, условия труда, социальное страхование, и многое другое.</w:t>
      </w:r>
    </w:p>
    <w:p w:rsidR="009A588E" w:rsidRPr="009A588E" w:rsidRDefault="003F37A7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588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F447E">
        <w:rPr>
          <w:rFonts w:ascii="Times New Roman" w:hAnsi="Times New Roman" w:cs="Times New Roman"/>
          <w:sz w:val="28"/>
          <w:szCs w:val="28"/>
        </w:rPr>
        <w:t>с</w:t>
      </w:r>
      <w:r w:rsidR="009A588E" w:rsidRPr="009A588E">
        <w:rPr>
          <w:rFonts w:ascii="Times New Roman" w:hAnsi="Times New Roman" w:cs="Times New Roman"/>
          <w:sz w:val="28"/>
          <w:szCs w:val="28"/>
        </w:rPr>
        <w:t>ыграв значительную роль в развитии цивилизованного трудового рынка, профессиональные союзы в промышленно развитых государствах в настоящее время уходят в историю. Однако, по-другому обстоят дела в государствах, которые лишь начали собственный путь к вершинам развития экономики, и конфликты еще довольно остры. Здесь профессиональным союзам еще долгое время предстоит отстаивать интересы тех, кому нечего продать, помимо собственной способности работать по найму. Относительно России, то и здесь профсоюзы переживают кризис. Однако причины его  довольно специфичные. Крах прежнего политического механизма общества вызвал и кризис профессиональных союзов. Большинство из них почти исчезли, а им на смену начали формироваться новые.  Они еще достаточно слабы, однако имеются основания ожидать их становления в будущем. В настоящий период времени профессиональные союзы в Российской Федерации – это, по факту, сеть дееспособных общественных организаций, которые довольно активны в общественном отношении и занимают достаточно конкретную позицию по отношению к вопросам, непосредственно связанным с занятостью, трудом, а также его оплатой и др</w:t>
      </w:r>
      <w:r w:rsidR="009A588E" w:rsidRPr="009A588E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="009A588E" w:rsidRPr="009A588E">
        <w:rPr>
          <w:rFonts w:ascii="Times New Roman" w:hAnsi="Times New Roman" w:cs="Times New Roman"/>
          <w:sz w:val="28"/>
          <w:szCs w:val="28"/>
        </w:rPr>
        <w:t>.</w:t>
      </w:r>
    </w:p>
    <w:p w:rsidR="009A588E" w:rsidRPr="009A588E" w:rsidRDefault="009A588E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3F37A7" w:rsidRPr="009A588E" w:rsidRDefault="003F37A7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873BCD" w:rsidRPr="009A588E" w:rsidRDefault="00873BCD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588E">
        <w:rPr>
          <w:rFonts w:ascii="Times New Roman" w:hAnsi="Times New Roman" w:cs="Times New Roman"/>
          <w:sz w:val="28"/>
          <w:szCs w:val="28"/>
        </w:rPr>
        <w:br w:type="page"/>
      </w:r>
    </w:p>
    <w:p w:rsidR="002B0950" w:rsidRPr="009A588E" w:rsidRDefault="002B0950" w:rsidP="009A588E">
      <w:pPr>
        <w:pStyle w:val="1"/>
        <w:keepNext w:val="0"/>
        <w:keepLines w:val="0"/>
        <w:widowControl w:val="0"/>
        <w:spacing w:before="0" w:line="360" w:lineRule="auto"/>
        <w:ind w:firstLineChars="252"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528245854"/>
      <w:r w:rsidRPr="009A588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</w:t>
      </w:r>
      <w:bookmarkEnd w:id="3"/>
    </w:p>
    <w:p w:rsidR="002B0950" w:rsidRPr="009A588E" w:rsidRDefault="002B0950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2B0950" w:rsidRPr="009A588E" w:rsidRDefault="002B0950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588E">
        <w:rPr>
          <w:rFonts w:ascii="Times New Roman" w:hAnsi="Times New Roman" w:cs="Times New Roman"/>
          <w:sz w:val="28"/>
          <w:szCs w:val="28"/>
        </w:rPr>
        <w:t>Профсоюз - добровольное общественное объединение граждан, связанных общими производственными, профессиональными интересами по роду их деятельности, создаваемое в целях представительства и защиты их социально-трудовых прав и интересов. Все профсоюзы пользуются равными правами.</w:t>
      </w:r>
    </w:p>
    <w:p w:rsidR="002B0950" w:rsidRPr="009A588E" w:rsidRDefault="002B0950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588E">
        <w:rPr>
          <w:rFonts w:ascii="Times New Roman" w:hAnsi="Times New Roman" w:cs="Times New Roman"/>
          <w:sz w:val="28"/>
          <w:szCs w:val="28"/>
        </w:rPr>
        <w:t>Первичная профсоюзная организация объединяет членов профсоюзов, как правило, одного предприятия, организации независимо от форм собственности и подчиненности, действует на основании положения, принятого в соответствии с уставом, или на основании общего положения о первичной профсоюзной организации соответствующего профсоюза.</w:t>
      </w:r>
    </w:p>
    <w:p w:rsidR="002B0950" w:rsidRPr="009A588E" w:rsidRDefault="002B0950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588E">
        <w:rPr>
          <w:rFonts w:ascii="Times New Roman" w:hAnsi="Times New Roman" w:cs="Times New Roman"/>
          <w:sz w:val="28"/>
          <w:szCs w:val="28"/>
        </w:rPr>
        <w:t>Основные задачи профсоюзов связаны с осуществлением их функций - защиты прав и интересов работников в сфере труда и иных, непосредственно связанных с ним отношений.</w:t>
      </w:r>
    </w:p>
    <w:p w:rsidR="00D61E4E" w:rsidRPr="009A588E" w:rsidRDefault="002B0950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588E">
        <w:rPr>
          <w:rFonts w:ascii="Times New Roman" w:hAnsi="Times New Roman" w:cs="Times New Roman"/>
          <w:sz w:val="28"/>
          <w:szCs w:val="28"/>
        </w:rPr>
        <w:t xml:space="preserve">Функции профсоюзов - это направления их деятельности. Так как профсоюзы возникли для защиты прав и интересов работающих, поэтому их главная функция - защитная. Потребность защиты прав и интересов работников в сфере труда особенно актуальна в современный период, обнаживший социально-экономические противоречия. </w:t>
      </w:r>
    </w:p>
    <w:p w:rsidR="00D61E4E" w:rsidRPr="009A588E" w:rsidRDefault="00D61E4E" w:rsidP="009A588E">
      <w:pPr>
        <w:widowControl w:val="0"/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588E">
        <w:rPr>
          <w:rFonts w:ascii="Times New Roman" w:hAnsi="Times New Roman" w:cs="Times New Roman"/>
          <w:sz w:val="28"/>
          <w:szCs w:val="28"/>
        </w:rPr>
        <w:t>Сегодня профсоюзы - это самые крупные общественные объединения в России, один из важнейших социальных институтов, включенных в процесс регулирования социально-трудовых отношений. В деятельность профсоюзов вовлечены миллионы людей, профсоюзы располагают большими материальными и финансовыми ресурсами влияния на социальные процессы.</w:t>
      </w:r>
    </w:p>
    <w:p w:rsidR="009A588E" w:rsidRDefault="009A5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1E4E" w:rsidRPr="009A588E" w:rsidRDefault="00D61E4E" w:rsidP="009A588E">
      <w:pPr>
        <w:pStyle w:val="1"/>
        <w:keepNext w:val="0"/>
        <w:keepLines w:val="0"/>
        <w:widowControl w:val="0"/>
        <w:spacing w:before="0" w:line="360" w:lineRule="auto"/>
        <w:ind w:firstLineChars="252"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528245855"/>
      <w:r w:rsidRPr="009A588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литературы</w:t>
      </w:r>
      <w:bookmarkEnd w:id="4"/>
    </w:p>
    <w:p w:rsidR="009A588E" w:rsidRDefault="009A588E" w:rsidP="009A588E">
      <w:pPr>
        <w:widowControl w:val="0"/>
        <w:spacing w:after="0" w:line="360" w:lineRule="auto"/>
        <w:ind w:firstLineChars="25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47E" w:rsidRPr="00EF447E" w:rsidRDefault="00EF447E" w:rsidP="00EF447E">
      <w:pPr>
        <w:pStyle w:val="aa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7E">
        <w:rPr>
          <w:rFonts w:ascii="Times New Roman" w:hAnsi="Times New Roman" w:cs="Times New Roman"/>
          <w:sz w:val="28"/>
          <w:szCs w:val="28"/>
        </w:rPr>
        <w:t>Конституция Российской Федерации(принята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 // Собрание  законодательства РФ, 04.08.2014, N 31, ст. 4398.</w:t>
      </w:r>
    </w:p>
    <w:p w:rsidR="00EF447E" w:rsidRPr="00EF447E" w:rsidRDefault="00EF447E" w:rsidP="00EF447E">
      <w:pPr>
        <w:pStyle w:val="aa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7E">
        <w:rPr>
          <w:rFonts w:ascii="Times New Roman" w:hAnsi="Times New Roman" w:cs="Times New Roman"/>
          <w:sz w:val="28"/>
          <w:szCs w:val="28"/>
        </w:rPr>
        <w:t>Федеральный закон от 12.01.1996 N 10-ФЗ (ред. от 03.07.2016) О профессиональных союзах, их правах и гарантиях деятельности (с изм. и доп., вступ. в силу с 01.01.2017) // Собрание законодательства РФ, 15.01.1996, N 3, ст. 148.</w:t>
      </w:r>
    </w:p>
    <w:p w:rsidR="00EF447E" w:rsidRPr="00EF447E" w:rsidRDefault="00EF447E" w:rsidP="00EF447E">
      <w:pPr>
        <w:pStyle w:val="aa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7E">
        <w:rPr>
          <w:rFonts w:ascii="Times New Roman" w:hAnsi="Times New Roman" w:cs="Times New Roman"/>
          <w:sz w:val="28"/>
          <w:szCs w:val="28"/>
        </w:rPr>
        <w:t>Акбашев М.В. Профсоюзы России: социальные ориентиры и практические задачи / М.В. Акбашев // ОНТ. – 2016. – № 11. – С. 38.</w:t>
      </w:r>
    </w:p>
    <w:p w:rsidR="00EF447E" w:rsidRPr="00EF447E" w:rsidRDefault="00EF447E" w:rsidP="00EF447E">
      <w:pPr>
        <w:pStyle w:val="aa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7E">
        <w:rPr>
          <w:rFonts w:ascii="Times New Roman" w:hAnsi="Times New Roman" w:cs="Times New Roman"/>
          <w:sz w:val="28"/>
          <w:szCs w:val="28"/>
        </w:rPr>
        <w:t>Болдарев В.А., Сысоев В.А. Трудовое право России: учеб. для вузов.– М.: Норма, 2010. – 832 с.</w:t>
      </w:r>
    </w:p>
    <w:p w:rsidR="00EF447E" w:rsidRPr="00EF447E" w:rsidRDefault="00EF447E" w:rsidP="00EF447E">
      <w:pPr>
        <w:pStyle w:val="aa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7E">
        <w:rPr>
          <w:rFonts w:ascii="Times New Roman" w:hAnsi="Times New Roman" w:cs="Times New Roman"/>
          <w:sz w:val="28"/>
          <w:szCs w:val="28"/>
        </w:rPr>
        <w:t>Гусов Г.Н., Толкунова В.Н. Трудовое право России – М.: Проспект, 2011.</w:t>
      </w:r>
    </w:p>
    <w:p w:rsidR="00D61E4E" w:rsidRPr="00EF447E" w:rsidRDefault="00D61E4E" w:rsidP="00EF447E">
      <w:pPr>
        <w:pStyle w:val="aa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7E">
        <w:rPr>
          <w:rFonts w:ascii="Times New Roman" w:hAnsi="Times New Roman" w:cs="Times New Roman"/>
          <w:sz w:val="28"/>
          <w:szCs w:val="28"/>
        </w:rPr>
        <w:t>Иванова З.А. Развитие профсоюзного движения в России / З.А. Иванова // Профсоюзный вестник. – 2014. – №9. – С.114-117.</w:t>
      </w:r>
    </w:p>
    <w:p w:rsidR="00D61E4E" w:rsidRPr="00EF447E" w:rsidRDefault="00D61E4E" w:rsidP="00EF447E">
      <w:pPr>
        <w:pStyle w:val="aa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7E">
        <w:rPr>
          <w:rFonts w:ascii="Times New Roman" w:hAnsi="Times New Roman" w:cs="Times New Roman"/>
          <w:sz w:val="28"/>
          <w:szCs w:val="28"/>
        </w:rPr>
        <w:t>Каминская М.С. О некоторых проблемах, возникающих при регулировании трудовых отношений // Трудовое право. -М.: 2012.-№ 3.</w:t>
      </w:r>
    </w:p>
    <w:p w:rsidR="00D61E4E" w:rsidRPr="00EF447E" w:rsidRDefault="00D61E4E" w:rsidP="00EF447E">
      <w:pPr>
        <w:pStyle w:val="aa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7E">
        <w:rPr>
          <w:rFonts w:ascii="Times New Roman" w:hAnsi="Times New Roman" w:cs="Times New Roman"/>
          <w:sz w:val="28"/>
          <w:szCs w:val="28"/>
        </w:rPr>
        <w:t>Миронов В.И. Понятие, предмет, метод и система трудового права // Трудовое право. - 2011.</w:t>
      </w:r>
    </w:p>
    <w:p w:rsidR="00D61E4E" w:rsidRPr="00EF447E" w:rsidRDefault="00D61E4E" w:rsidP="00EF447E">
      <w:pPr>
        <w:pStyle w:val="aa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7E">
        <w:rPr>
          <w:rFonts w:ascii="Times New Roman" w:hAnsi="Times New Roman" w:cs="Times New Roman"/>
          <w:sz w:val="28"/>
          <w:szCs w:val="28"/>
        </w:rPr>
        <w:t>Слободкин А.К. Профсоюзы и правительство России / А.К. Слободкин // Профсоюзный вестник. – 2013. – №12. – С.</w:t>
      </w:r>
      <w:r w:rsidR="00EF447E">
        <w:rPr>
          <w:rFonts w:ascii="Times New Roman" w:hAnsi="Times New Roman" w:cs="Times New Roman"/>
          <w:sz w:val="28"/>
          <w:szCs w:val="28"/>
        </w:rPr>
        <w:t xml:space="preserve"> </w:t>
      </w:r>
      <w:r w:rsidRPr="00EF447E">
        <w:rPr>
          <w:rFonts w:ascii="Times New Roman" w:hAnsi="Times New Roman" w:cs="Times New Roman"/>
          <w:sz w:val="28"/>
          <w:szCs w:val="28"/>
        </w:rPr>
        <w:t>202-204.</w:t>
      </w:r>
    </w:p>
    <w:p w:rsidR="00D61E4E" w:rsidRPr="00EF447E" w:rsidRDefault="00D61E4E" w:rsidP="00244A46">
      <w:pPr>
        <w:pStyle w:val="aa"/>
        <w:widowControl w:val="0"/>
        <w:numPr>
          <w:ilvl w:val="0"/>
          <w:numId w:val="2"/>
        </w:numPr>
        <w:spacing w:after="0" w:line="360" w:lineRule="auto"/>
        <w:ind w:left="0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F447E">
        <w:rPr>
          <w:rFonts w:ascii="Times New Roman" w:hAnsi="Times New Roman" w:cs="Times New Roman"/>
          <w:sz w:val="28"/>
          <w:szCs w:val="28"/>
        </w:rPr>
        <w:t>Яковенко М.С. Профессиональные союзы в условиях формирования рыночных отношений / М.С. Яковенко. – М.: Азбука-Пресс, 2014. – 390</w:t>
      </w:r>
      <w:r w:rsidR="00EF447E">
        <w:rPr>
          <w:rFonts w:ascii="Times New Roman" w:hAnsi="Times New Roman" w:cs="Times New Roman"/>
          <w:sz w:val="28"/>
          <w:szCs w:val="28"/>
        </w:rPr>
        <w:t xml:space="preserve"> </w:t>
      </w:r>
      <w:r w:rsidRPr="00EF447E">
        <w:rPr>
          <w:rFonts w:ascii="Times New Roman" w:hAnsi="Times New Roman" w:cs="Times New Roman"/>
          <w:sz w:val="28"/>
          <w:szCs w:val="28"/>
        </w:rPr>
        <w:t>с.</w:t>
      </w:r>
    </w:p>
    <w:sectPr w:rsidR="00D61E4E" w:rsidRPr="00EF447E" w:rsidSect="0073631B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B87" w:rsidRDefault="00625B87" w:rsidP="0073631B">
      <w:pPr>
        <w:spacing w:after="0" w:line="240" w:lineRule="auto"/>
      </w:pPr>
      <w:r>
        <w:separator/>
      </w:r>
    </w:p>
  </w:endnote>
  <w:endnote w:type="continuationSeparator" w:id="0">
    <w:p w:rsidR="00625B87" w:rsidRDefault="00625B87" w:rsidP="0073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94969"/>
      <w:docPartObj>
        <w:docPartGallery w:val="Page Numbers (Bottom of Page)"/>
        <w:docPartUnique/>
      </w:docPartObj>
    </w:sdtPr>
    <w:sdtEndPr/>
    <w:sdtContent>
      <w:p w:rsidR="004F3ED0" w:rsidRDefault="00E246F0">
        <w:pPr>
          <w:pStyle w:val="a5"/>
          <w:jc w:val="center"/>
        </w:pPr>
        <w:r>
          <w:fldChar w:fldCharType="begin"/>
        </w:r>
        <w:r w:rsidR="00AC0C31">
          <w:instrText xml:space="preserve"> PAGE   \* MERGEFORMAT </w:instrText>
        </w:r>
        <w:r>
          <w:fldChar w:fldCharType="separate"/>
        </w:r>
        <w:r w:rsidR="00C644C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F3ED0" w:rsidRDefault="004F3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B87" w:rsidRDefault="00625B87" w:rsidP="0073631B">
      <w:pPr>
        <w:spacing w:after="0" w:line="240" w:lineRule="auto"/>
      </w:pPr>
      <w:r>
        <w:separator/>
      </w:r>
    </w:p>
  </w:footnote>
  <w:footnote w:type="continuationSeparator" w:id="0">
    <w:p w:rsidR="00625B87" w:rsidRDefault="00625B87" w:rsidP="0073631B">
      <w:pPr>
        <w:spacing w:after="0" w:line="240" w:lineRule="auto"/>
      </w:pPr>
      <w:r>
        <w:continuationSeparator/>
      </w:r>
    </w:p>
  </w:footnote>
  <w:footnote w:id="1">
    <w:p w:rsidR="00C53597" w:rsidRPr="00EF447E" w:rsidRDefault="00C53597" w:rsidP="00C53597">
      <w:pPr>
        <w:pStyle w:val="a7"/>
        <w:jc w:val="both"/>
        <w:rPr>
          <w:rFonts w:ascii="Times New Roman" w:hAnsi="Times New Roman" w:cs="Times New Roman"/>
        </w:rPr>
      </w:pPr>
      <w:r w:rsidRPr="00EF447E">
        <w:rPr>
          <w:rStyle w:val="a9"/>
          <w:rFonts w:ascii="Times New Roman" w:hAnsi="Times New Roman" w:cs="Times New Roman"/>
        </w:rPr>
        <w:footnoteRef/>
      </w:r>
      <w:r w:rsidRPr="00EF447E">
        <w:rPr>
          <w:rFonts w:ascii="Times New Roman" w:hAnsi="Times New Roman" w:cs="Times New Roman"/>
        </w:rPr>
        <w:t xml:space="preserve"> Конституция Российской Федерации(принята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 // Собрание  законодательства РФ, 04.08.2014, N 31, ст. 4398</w:t>
      </w:r>
      <w:r w:rsidR="00EF447E" w:rsidRPr="00EF447E">
        <w:rPr>
          <w:rFonts w:ascii="Times New Roman" w:hAnsi="Times New Roman" w:cs="Times New Roman"/>
        </w:rPr>
        <w:t>.</w:t>
      </w:r>
    </w:p>
  </w:footnote>
  <w:footnote w:id="2">
    <w:p w:rsidR="00D95F21" w:rsidRPr="00EF447E" w:rsidRDefault="00D95F21" w:rsidP="00D95F21">
      <w:pPr>
        <w:pStyle w:val="a7"/>
        <w:jc w:val="both"/>
        <w:rPr>
          <w:rFonts w:ascii="Times New Roman" w:hAnsi="Times New Roman" w:cs="Times New Roman"/>
        </w:rPr>
      </w:pPr>
      <w:r w:rsidRPr="00EF447E">
        <w:rPr>
          <w:rStyle w:val="a9"/>
          <w:rFonts w:ascii="Times New Roman" w:hAnsi="Times New Roman" w:cs="Times New Roman"/>
        </w:rPr>
        <w:footnoteRef/>
      </w:r>
      <w:r w:rsidRPr="00EF447E">
        <w:rPr>
          <w:rFonts w:ascii="Times New Roman" w:hAnsi="Times New Roman" w:cs="Times New Roman"/>
        </w:rPr>
        <w:t xml:space="preserve"> Гусов Г.Н., Толкунова В.Н. Трудовое право России – М.: Проспект, 2011.</w:t>
      </w:r>
    </w:p>
  </w:footnote>
  <w:footnote w:id="3">
    <w:p w:rsidR="00EF447E" w:rsidRPr="00EF447E" w:rsidRDefault="00EF447E" w:rsidP="00EF4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447E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EF447E">
        <w:rPr>
          <w:rFonts w:ascii="Times New Roman" w:hAnsi="Times New Roman" w:cs="Times New Roman"/>
          <w:sz w:val="20"/>
          <w:szCs w:val="20"/>
        </w:rPr>
        <w:t xml:space="preserve"> Федеральный закон от 12.01.1996 N 10-ФЗ (ред. от 03.07.2016) О профессиональных союзах, их правах и гарантиях деятельности (с изм. и доп., вступ. в силу с 01.01.2017) // Собрание законодательства РФ, 15.01.1996, N 3, ст. 148.</w:t>
      </w:r>
    </w:p>
  </w:footnote>
  <w:footnote w:id="4">
    <w:p w:rsidR="009A588E" w:rsidRPr="00EF447E" w:rsidRDefault="009A588E" w:rsidP="009A588E">
      <w:pPr>
        <w:pStyle w:val="a7"/>
        <w:jc w:val="both"/>
        <w:rPr>
          <w:rFonts w:ascii="Times New Roman" w:hAnsi="Times New Roman" w:cs="Times New Roman"/>
        </w:rPr>
      </w:pPr>
      <w:r w:rsidRPr="00EF447E">
        <w:rPr>
          <w:rStyle w:val="a9"/>
          <w:rFonts w:ascii="Times New Roman" w:hAnsi="Times New Roman" w:cs="Times New Roman"/>
        </w:rPr>
        <w:footnoteRef/>
      </w:r>
      <w:r w:rsidRPr="00EF447E">
        <w:rPr>
          <w:rFonts w:ascii="Times New Roman" w:hAnsi="Times New Roman" w:cs="Times New Roman"/>
        </w:rPr>
        <w:t xml:space="preserve"> Акбашев М.В. Профсоюзы России: социальные ориентиры и практические задачи / М.В. Акбашев // ОНТ. – 2016. – №</w:t>
      </w:r>
      <w:r w:rsidR="00EF447E">
        <w:rPr>
          <w:rFonts w:ascii="Times New Roman" w:hAnsi="Times New Roman" w:cs="Times New Roman"/>
        </w:rPr>
        <w:t xml:space="preserve"> </w:t>
      </w:r>
      <w:r w:rsidRPr="00EF447E">
        <w:rPr>
          <w:rFonts w:ascii="Times New Roman" w:hAnsi="Times New Roman" w:cs="Times New Roman"/>
        </w:rPr>
        <w:t>11. – С.</w:t>
      </w:r>
      <w:r w:rsidR="00EF447E">
        <w:rPr>
          <w:rFonts w:ascii="Times New Roman" w:hAnsi="Times New Roman" w:cs="Times New Roman"/>
        </w:rPr>
        <w:t xml:space="preserve"> </w:t>
      </w:r>
      <w:r w:rsidRPr="00EF447E">
        <w:rPr>
          <w:rFonts w:ascii="Times New Roman" w:hAnsi="Times New Roman" w:cs="Times New Roman"/>
        </w:rPr>
        <w:t>38</w:t>
      </w:r>
      <w:r w:rsidR="00EF447E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E14FE"/>
    <w:multiLevelType w:val="hybridMultilevel"/>
    <w:tmpl w:val="26EED780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 w15:restartNumberingAfterBreak="0">
    <w:nsid w:val="59445C22"/>
    <w:multiLevelType w:val="hybridMultilevel"/>
    <w:tmpl w:val="DD467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1B"/>
    <w:rsid w:val="000140D9"/>
    <w:rsid w:val="00072688"/>
    <w:rsid w:val="000F7BC8"/>
    <w:rsid w:val="002B0950"/>
    <w:rsid w:val="0037037D"/>
    <w:rsid w:val="003F37A7"/>
    <w:rsid w:val="004F3ED0"/>
    <w:rsid w:val="00564A67"/>
    <w:rsid w:val="00625B87"/>
    <w:rsid w:val="006478F5"/>
    <w:rsid w:val="00677588"/>
    <w:rsid w:val="006D74F8"/>
    <w:rsid w:val="0073631B"/>
    <w:rsid w:val="00767110"/>
    <w:rsid w:val="00786810"/>
    <w:rsid w:val="00873BCD"/>
    <w:rsid w:val="008C0E4A"/>
    <w:rsid w:val="00901D6F"/>
    <w:rsid w:val="00915DDF"/>
    <w:rsid w:val="009279AC"/>
    <w:rsid w:val="009404AE"/>
    <w:rsid w:val="009A588E"/>
    <w:rsid w:val="00A702D1"/>
    <w:rsid w:val="00AB3B38"/>
    <w:rsid w:val="00AC0C31"/>
    <w:rsid w:val="00B43CB4"/>
    <w:rsid w:val="00BB488E"/>
    <w:rsid w:val="00C53597"/>
    <w:rsid w:val="00C644CF"/>
    <w:rsid w:val="00D55925"/>
    <w:rsid w:val="00D61E4E"/>
    <w:rsid w:val="00D95F21"/>
    <w:rsid w:val="00E246F0"/>
    <w:rsid w:val="00EF447E"/>
    <w:rsid w:val="00F16C8C"/>
    <w:rsid w:val="00F3756D"/>
    <w:rsid w:val="00FC0757"/>
    <w:rsid w:val="00FD0D7E"/>
    <w:rsid w:val="00FF1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EA073-2D8F-4681-B1B2-C342B31B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37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6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631B"/>
  </w:style>
  <w:style w:type="paragraph" w:styleId="a5">
    <w:name w:val="footer"/>
    <w:basedOn w:val="a"/>
    <w:link w:val="a6"/>
    <w:uiPriority w:val="99"/>
    <w:unhideWhenUsed/>
    <w:rsid w:val="00736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631B"/>
  </w:style>
  <w:style w:type="paragraph" w:styleId="a7">
    <w:name w:val="footnote text"/>
    <w:basedOn w:val="a"/>
    <w:link w:val="a8"/>
    <w:uiPriority w:val="99"/>
    <w:unhideWhenUsed/>
    <w:rsid w:val="00C5359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C5359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5359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F37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List Paragraph"/>
    <w:basedOn w:val="a"/>
    <w:uiPriority w:val="34"/>
    <w:qFormat/>
    <w:rsid w:val="003F37A7"/>
    <w:pPr>
      <w:ind w:left="720"/>
      <w:contextualSpacing/>
    </w:pPr>
  </w:style>
  <w:style w:type="paragraph" w:styleId="ab">
    <w:name w:val="TOC Heading"/>
    <w:basedOn w:val="1"/>
    <w:next w:val="a"/>
    <w:uiPriority w:val="39"/>
    <w:unhideWhenUsed/>
    <w:qFormat/>
    <w:rsid w:val="009A588E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A588E"/>
    <w:pPr>
      <w:spacing w:after="100"/>
    </w:pPr>
  </w:style>
  <w:style w:type="character" w:styleId="ac">
    <w:name w:val="Hyperlink"/>
    <w:basedOn w:val="a0"/>
    <w:uiPriority w:val="99"/>
    <w:unhideWhenUsed/>
    <w:rsid w:val="009A5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A2917-2B16-410F-BF88-996662B9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2507</Words>
  <Characters>14294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станислав ковалевский</cp:lastModifiedBy>
  <cp:revision>2</cp:revision>
  <dcterms:created xsi:type="dcterms:W3CDTF">2022-01-16T12:39:00Z</dcterms:created>
  <dcterms:modified xsi:type="dcterms:W3CDTF">2022-01-16T12:39:00Z</dcterms:modified>
</cp:coreProperties>
</file>