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8" w:rsidRPr="00900F58" w:rsidRDefault="000D66B8" w:rsidP="00900F58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Курсы повышения квалификации и участие в конференциях</w:t>
      </w:r>
      <w:r w:rsidR="00900F58" w:rsidRPr="00900F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0F58" w:rsidRPr="00900F5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:</w:t>
      </w: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Курс повышения квалификации «Методика обучения дисциплине "История и обществознание" в основной и средней школе в услов</w:t>
      </w:r>
      <w:r w:rsidR="00900F58">
        <w:rPr>
          <w:rFonts w:ascii="Times New Roman" w:hAnsi="Times New Roman" w:cs="Times New Roman"/>
          <w:sz w:val="28"/>
          <w:szCs w:val="28"/>
        </w:rPr>
        <w:t xml:space="preserve">иях реализации ФГОС ООО и СОО», </w:t>
      </w:r>
      <w:r w:rsidR="00900F58" w:rsidRPr="00900F58">
        <w:rPr>
          <w:rFonts w:ascii="Times New Roman" w:hAnsi="Times New Roman" w:cs="Times New Roman"/>
          <w:sz w:val="28"/>
          <w:szCs w:val="28"/>
        </w:rPr>
        <w:t>Институт "РОПКиП"</w:t>
      </w:r>
      <w:r w:rsidRPr="00900F58">
        <w:rPr>
          <w:rFonts w:ascii="Times New Roman" w:hAnsi="Times New Roman" w:cs="Times New Roman"/>
          <w:sz w:val="28"/>
          <w:szCs w:val="28"/>
        </w:rPr>
        <w:t>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«Портфолио современного учителя: графические и интерактивные ресурсы для решения образовательных задач».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23.03.2021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«Подготовка к ЕГЭ по обществознанию».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23.03.2021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 школьника. Модуль "Смысловое чтение"».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23.03.2021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 школьника. Модуль "Смысловое чтение"».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24.03.2021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Дизайн-сессия «Современные способы вовлечения учащихся в учебную деятельность».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25.03.2021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Онлайн-конференция «Педагогическое мастерство. Рост личности учителя».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25.03.2021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«Сетевая образовательная игра».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26.03.2021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«Цифровой образовательный ресурс "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" в реализации смешанного обучения в школе».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29.03.2021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 школьника. Модуль "Контекстные задачи"».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31.03.2021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«Практики организации гибридного и дистанционного обучения в школе».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01.04.2021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«Портфолио современного учителя: создаём мультимедийный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для урока».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07.04.2021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«Проектная деятельность: жизненный цикл проекта».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13.04.2021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 xml:space="preserve"> портфолио учителя: помощник при аттестации».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14.04.2021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 школьника. Модуль "Финансовая грамотность"».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14.04.2021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«Применение сингапурской методики обучения на урочных и внеурочных занятиях».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. 15.04.2021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««Коммуникативная компетентность педагога: как говорить так, чтобы слушали».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16.04.2021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«Искусственный интеллект: возможности для образования».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27.04.2021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Педдизайн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. Как создавать презентации быстро и красиво?». АО «Издательство «Просвещение», 27.04.2021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«Обучение в стиле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АО «Издательство «Просвещение», 30.04.2021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«Эмоциональный интеллект педагога».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04.05.2021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Педдизайн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. Как создавать презентации быстро и красиво?». АО «Издательство «Просвещение», 11.05.2021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сопровождение самоопределения подростков.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в школе и не только».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12.05.2021 г.</w:t>
      </w: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«Арт-педагогика как совместное творчество учителя и ученика».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14.05.2021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Курсы повышения квалификации в рамках проекта «Содействие повышению уровня финансовой грамотности населения и развитию финансового образования в Российской Федерации».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2020.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Методика оценки заданий с развернутым ответом ЕГЭ по обществознанию, 2020 г. Нижегородский институт развития образования, 2020.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"Актуальные вопросы обществознания: содержание и методика преподавания в условиях реализации ФГОС". Нижегородский институт развития образования, 2019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«Актуальные вопросы истории Нижегородского края ХХ века». Нижегородский институт развития образования, 2019.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Методика оценки заданий с развернутым ответом ЕГЭ по обществознанию. Нижегородский институт развития образования, 2019. 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повышения квалификации «Методика оценки заданий с развернутым ответом ЕГЭ по обществознанию», 2018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повышения квалификации «Методика оценки заданий с развернутым ответом ОГЭ по обществознанию», 2018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повышения квалификации «Методика оценки заданий с развернутым ответом ЕГЭ по обществознанию», 2017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повышения квалификации «Методика оценки заданий с развернутым ответом ОГЭ по обществознанию», 2017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повышения квалификации «Методика оценки заданий с развернутым ответом ЕГЭ по обществознанию», 2016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Благодарность за активное участие в проекте Федеральной целевой программы развития образования на 2016 – 2020 годы Государственного автономного образовательного учреждения высшего образования города Москвы «Московский городской педагогический университет», 2017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Удостоверение о повышении квалификации «Проектирование и обновление содержания общего образования» в Государственном автономном образовательном учреждении высшего образования города Москвы «Московский городской педагогический университет», 2016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участника Межрегиональной конференции «Инновационные практики проектирования и обновления нового содержания образования: опыт, проблемы, точки роста», МГПУ, 2016.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Удостоверение о повышении квалификации по программе «Теория и методика преподавания истории и обществознания (в условиях ФГОС)», 2015 г.</w:t>
      </w:r>
    </w:p>
    <w:p w:rsidR="000D66B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B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E" w:rsidRPr="00900F58" w:rsidRDefault="00AB72EE" w:rsidP="00900F58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lastRenderedPageBreak/>
        <w:t>Публикации:</w:t>
      </w: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Ковалевский С.А. Обществознание. Сборник заданий для подготовки к ОГЭ по обществознанию/ С.А. Ковалевский. - М.: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2021. – 183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Ковалевский С.А. История. Сборник заданий для подготовки к ЕГЭ по истории/ С.А. Ковалевский. - М.: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2020. – 220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Ковалевский С.А. Обществознание. Сборник заданий для подготовки к ЕГЭ по обществознанию/ С.А. Ковалевский. - М.: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2020. – 224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Ковалевский С.А. Обществознание. Сборник заданий для подготовки к ОГЭ по обществознанию/ С.А. Ковалевский. - М.: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2020. – 175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Ковалевский, С.А. Обществознание. Сборник заданий для подготовки к ЕГЭ по обществознанию/ под ред. А.В. Васильева// Москва: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2017. – 279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Ковалевский, С.А. Обществознание. Сборник заданий для подготовки к ОГЭ по обществознанию/ под ред. А.В. Васильева// Москва: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Юниум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2017. – 268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Обществознание. Учебное пособие для подготовки к ЕГЭ. Часть 2. /В.С.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Кигай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А.Ю.Высочина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, С.А. Ковалевский/ под редакцией А.В. Васильева, А.И.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Саволайнена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>.: ЮНИУМ, 2016. – 309 с.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E" w:rsidRPr="00900F58" w:rsidRDefault="00AB72EE" w:rsidP="00900F58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Публикации в сети интернет:</w:t>
      </w: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Ковалевский, С.А. Контрольная работа по теме "Русская философия первой половины XI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 xml:space="preserve"> века" [Электронный ресурс] // Международный каталог для воспитателей, учителей и преподавателей «Контрольные работы». — Режим доступа: http://xn----8sbdnygnbgbgqfvk1lhi.xn--p1ai/spo/obscheobrazovatelnye-discipliny/file/27427-kontrolnaya-rabota-po-teme-russkaya-filosofiya-pervoj-poloviny-xikh-veka.html (дата обращения: 03.10.2016)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Ковалевский, С.А. Контрольная работа по теме: "Развитие русской философской мысли в первой половине ХХ века" [Электронный ресурс] // Международный образовательный портал ЗАВУЧ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>НФО. — Режим доступа: http://www.zavuch.ru/methodlib/12/157505/ (дата обращения: 09.07.2017)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Ковалевский, С.А. Контрольная работа по теме: "Древняя китайская философия" [Электронный ресурс] // Международный образовательный портал ЗАВУЧ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>НФО. — Режим доступа: http://www.zavuch.ru/methodlib/12/164469/ (дата обращения: 09.07.2017)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Ковалевский, С.А. Контрольная работа по теме: "Древнеиндийская философия" [Электронный ресурс] // Международный образовательный портал ЗАВУЧ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>НФО. — Режим доступа: http://www.zavuch.ru/methodlib/12/164477/ (дата обращения: 10.07.2017)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Ковалевский, С.А. Контрольная работа по теме: "Древнегреческая философия" [Электронный ресурс] // Международный образовательный портал ЗАВУЧ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>НФО. — Режим доступа: http://www.zavuch.ru/methodlib/12/164499/  (дата обращения: 12.07.2017)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lastRenderedPageBreak/>
        <w:t>- Ковалевский С.А. Анализ заданий части 2 ЕГЭ по истории.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https://infourok.ru/analiz-zadaniy-chasti-ege-po-istorii-3044058.html.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«Глобальные проблемы современности».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https://infourok.ru/prezentaciya-globalnie-problemi-sovremennosti-3044236.html.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«Культура: формы и разновидности культуры».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https://infourok.ru/prezentaciya-po-obschestvoznaniyu-kultura-formi-i-raznovidnosti-kulturi-3044301.html.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«Мораль и религия в современном обществе». Мировые религии».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https://infourok.ru/prezentaciya-moral-i-religiya-v-sovremennom-obschestve-mirovie-religii-3044325.html.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«Мировоззрение. Его структура и виды».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https://infourok.ru/prezentaciya-mirovozzrenie-ego-struktura-i-vidi-3044384.html.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«Познание. Виды знаний».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https://infourok.ru/prezentaciya-poznanie-vidi-znaniy-3044413.html.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«Истина. Критерии истины. Виды истины».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https://infourok.ru/prezentaciya-istina-kriterii-istini-vidi-istini-3044442.html.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«Наука. Научное познание».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https://infourok.ru/prezentaciya-nauka-nauchnoe-poznanie-3044472.html.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Ковалевский С.А. Презентация «Общество: строение и развитие». [Электронный ресурс] // Международный образовательный интернет-проект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». — Режим доступа: https://infourok.ru/prezentaciya-obschestvo-stroenie-i-razvitie-3044496.html. (дата обращения: 21.05.2018).</w:t>
      </w:r>
    </w:p>
    <w:p w:rsidR="00AB72EE" w:rsidRPr="00900F58" w:rsidRDefault="00AB72EE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B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Default="00900F58" w:rsidP="00900F58"/>
    <w:p w:rsidR="00900F58" w:rsidRPr="00900F58" w:rsidRDefault="00900F58" w:rsidP="00900F58"/>
    <w:p w:rsidR="00AB72EE" w:rsidRPr="00900F58" w:rsidRDefault="00AB72EE" w:rsidP="00900F58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Участие в сетевом взаимодействии:</w:t>
      </w: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за разработку учебных материалов по обществознанию,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15.04. 2021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Благодарственное письмо пользователю педагогического портала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за активное участие в формировании педагогического сообщества, 2019 г.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Благодарность проекта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» за существенный вклад в развитие </w:t>
      </w:r>
      <w:proofErr w:type="gramStart"/>
      <w:r w:rsidRPr="00900F58">
        <w:rPr>
          <w:rFonts w:ascii="Times New Roman" w:hAnsi="Times New Roman" w:cs="Times New Roman"/>
          <w:sz w:val="28"/>
          <w:szCs w:val="28"/>
        </w:rPr>
        <w:t>крупнейшей</w:t>
      </w:r>
      <w:proofErr w:type="gramEnd"/>
      <w:r w:rsidRPr="00900F58">
        <w:rPr>
          <w:rFonts w:ascii="Times New Roman" w:hAnsi="Times New Roman" w:cs="Times New Roman"/>
          <w:sz w:val="28"/>
          <w:szCs w:val="28"/>
        </w:rPr>
        <w:t xml:space="preserve"> онлайн-библиотеки методических разработок </w:t>
      </w:r>
      <w:r w:rsidR="00015F1F" w:rsidRPr="00900F58">
        <w:rPr>
          <w:rFonts w:ascii="Times New Roman" w:hAnsi="Times New Roman" w:cs="Times New Roman"/>
          <w:sz w:val="28"/>
          <w:szCs w:val="28"/>
        </w:rPr>
        <w:t>для учителей, 201</w:t>
      </w:r>
      <w:r w:rsidR="000D66B8" w:rsidRPr="00900F58">
        <w:rPr>
          <w:rFonts w:ascii="Times New Roman" w:hAnsi="Times New Roman" w:cs="Times New Roman"/>
          <w:sz w:val="28"/>
          <w:szCs w:val="28"/>
        </w:rPr>
        <w:t>9</w:t>
      </w:r>
      <w:r w:rsidR="00015F1F" w:rsidRPr="00900F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Грамота проекта «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» за активное использование информационно-коммуникационных технологий в работе пе</w:t>
      </w:r>
      <w:r w:rsidR="00015F1F" w:rsidRPr="00900F58">
        <w:rPr>
          <w:rFonts w:ascii="Times New Roman" w:hAnsi="Times New Roman" w:cs="Times New Roman"/>
          <w:sz w:val="28"/>
          <w:szCs w:val="28"/>
        </w:rPr>
        <w:t xml:space="preserve">дагога, </w:t>
      </w:r>
      <w:r w:rsidRPr="00900F58">
        <w:rPr>
          <w:rFonts w:ascii="Times New Roman" w:hAnsi="Times New Roman" w:cs="Times New Roman"/>
          <w:sz w:val="28"/>
          <w:szCs w:val="28"/>
        </w:rPr>
        <w:t>201</w:t>
      </w:r>
      <w:r w:rsidR="000D66B8" w:rsidRPr="00900F58">
        <w:rPr>
          <w:rFonts w:ascii="Times New Roman" w:hAnsi="Times New Roman" w:cs="Times New Roman"/>
          <w:sz w:val="28"/>
          <w:szCs w:val="28"/>
        </w:rPr>
        <w:t>9</w:t>
      </w:r>
      <w:r w:rsidR="00015F1F" w:rsidRPr="00900F58">
        <w:rPr>
          <w:rFonts w:ascii="Times New Roman" w:hAnsi="Times New Roman" w:cs="Times New Roman"/>
          <w:sz w:val="28"/>
          <w:szCs w:val="28"/>
        </w:rPr>
        <w:t xml:space="preserve"> г</w:t>
      </w:r>
      <w:r w:rsidRPr="0090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о создании персонального сайта</w:t>
      </w:r>
      <w:r w:rsidR="00AF4109" w:rsidRPr="00900F58">
        <w:rPr>
          <w:rFonts w:ascii="Times New Roman" w:hAnsi="Times New Roman" w:cs="Times New Roman"/>
          <w:sz w:val="28"/>
          <w:szCs w:val="28"/>
        </w:rPr>
        <w:t xml:space="preserve"> https://infourok.ru/user/kovalevskiy-stanislav-aleksandrovich</w:t>
      </w:r>
      <w:r w:rsidR="00015F1F" w:rsidRPr="00900F58">
        <w:rPr>
          <w:rFonts w:ascii="Times New Roman" w:hAnsi="Times New Roman" w:cs="Times New Roman"/>
          <w:sz w:val="28"/>
          <w:szCs w:val="28"/>
        </w:rPr>
        <w:t>, 201</w:t>
      </w:r>
      <w:r w:rsidR="000D66B8" w:rsidRPr="00900F58">
        <w:rPr>
          <w:rFonts w:ascii="Times New Roman" w:hAnsi="Times New Roman" w:cs="Times New Roman"/>
          <w:sz w:val="28"/>
          <w:szCs w:val="28"/>
        </w:rPr>
        <w:t>6</w:t>
      </w:r>
      <w:r w:rsidR="00015F1F" w:rsidRPr="00900F5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15F1F" w:rsidRPr="00900F58" w:rsidRDefault="00015F1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Благодарность за активное участие в работе социальной сети работников образования nsportal.ru, 2014 г.</w:t>
      </w:r>
    </w:p>
    <w:p w:rsidR="00015F1F" w:rsidRPr="00900F58" w:rsidRDefault="00015F1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Благодарность за вклад в развитие социальной сети работников образования nsportal.ru, 2014 г.</w:t>
      </w:r>
    </w:p>
    <w:p w:rsidR="005112AF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о создании персонального сайта https://nsportal.ru/stanislav-aleksandrovich-kovalevskiy, 2016 г.</w:t>
      </w:r>
    </w:p>
    <w:p w:rsid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58" w:rsidRPr="00900F58" w:rsidRDefault="00900F5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E" w:rsidRPr="00900F58" w:rsidRDefault="00D96286" w:rsidP="00900F58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Участие в олимпиадах и конкурсах:</w:t>
      </w:r>
    </w:p>
    <w:p w:rsidR="001D7620" w:rsidRDefault="001D7620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призера межрегионального турнира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игре «Что? Где? Когда?» «Южный ветер», НИУ ВШЭ, 2021 г.</w:t>
      </w:r>
      <w:bookmarkStart w:id="0" w:name="_GoBack"/>
      <w:bookmarkEnd w:id="0"/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участника в конкурсе «Фестиваль школьных СМИ – 2018. Факультет журналистики МГУ им. М.В. Ломоносова</w:t>
      </w:r>
      <w:r w:rsidR="00900F58">
        <w:rPr>
          <w:rFonts w:ascii="Times New Roman" w:hAnsi="Times New Roman" w:cs="Times New Roman"/>
          <w:sz w:val="28"/>
          <w:szCs w:val="28"/>
        </w:rPr>
        <w:t>, 2018 г</w:t>
      </w:r>
      <w:r w:rsidRPr="00900F58">
        <w:rPr>
          <w:rFonts w:ascii="Times New Roman" w:hAnsi="Times New Roman" w:cs="Times New Roman"/>
          <w:sz w:val="28"/>
          <w:szCs w:val="28"/>
        </w:rPr>
        <w:t>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победителя городской акции «Мы – тимуровская команда». 2018 г. (учащийся – Жаринова Жанна,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победителя городской акции «Мы – тимуровская команда». 2018 г.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Дарья,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победителя городской акции «Мы – тимуровская команда». 2018 г.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Кашичкина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Анна,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победителя городской акции «Мы – тимуровская команда». 2018 г.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Поштару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>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победителя городской акции «Мы – тимуровская команда». 2018 г.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Ольга,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победителя городской акции «Мы – тимуровская команда». 2018 г. (учащийся – Алферова Кира,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победителя городской акции «Мы – тимуровская команда». 2018 г. (учащийся – Савинова Дарья,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победителя городской акции «Мы – тимуровская команда». 2018 г. (учащийся – Дьяконов Кирилл,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lastRenderedPageBreak/>
        <w:t>- Диплом победителя городской акции «Мы – тимуровская команда». 2018 г. (учащийся – Кутья Ольга,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победителя городской акции «Мы – тимуровская команда». 2018 г.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Белосветов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Алексей, руководитель – Ковалевский С.А.).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2 степени городской конференции научного общества учащихся «Эврика»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Невидимова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Д., руководитель  - Ковалевский С.А., Медоваров М.В.), 2017 год.</w:t>
      </w:r>
    </w:p>
    <w:p w:rsidR="00D96286" w:rsidRPr="00900F58" w:rsidRDefault="00D96286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2 степени районной конференции научного общества учащихся «Эврика» (учащийся –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Ю., руководитель - Ковалевский С.А.), 2017 год.</w:t>
      </w:r>
    </w:p>
    <w:p w:rsidR="005112AF" w:rsidRPr="00900F58" w:rsidRDefault="005112A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Сертификат участника открытого Нижегородского конкурса «Технологии Победы» (учащийся – Сохраннов Игорь, руководитель – Ковалевский С.А.), 2015 г.</w:t>
      </w:r>
    </w:p>
    <w:p w:rsidR="00015F1F" w:rsidRPr="00900F58" w:rsidRDefault="00015F1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3 степени городской конференции научного общества учащихся «Эврика» (учащийся – Сохраннов И.Н., руководитель  - Ковалевский С.А.), 2015 г.</w:t>
      </w:r>
    </w:p>
    <w:p w:rsidR="005112AF" w:rsidRPr="00900F58" w:rsidRDefault="005112A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Почетная грамота Управления образования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района г. Нижнего Новгорода за высокий уровень подготовки победителя и призеров районной и городской научно-практической конференции НОУ «Эврика-45», 2015 г.</w:t>
      </w:r>
    </w:p>
    <w:p w:rsidR="00015F1F" w:rsidRPr="00900F58" w:rsidRDefault="00015F1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Департамента образования администрации г. Нижнего Новгорода за 1 место в 3 городском конкурсе «Твое время» на наилучшее освещение деятельности музеев и эволюции образовательных учреждений в номинации «Публикация в электронных СМИ», 2015 г.</w:t>
      </w:r>
    </w:p>
    <w:p w:rsidR="005112AF" w:rsidRPr="00900F58" w:rsidRDefault="005112AF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>- Диплом Департамента образования администрации г. Нижнего Новгорода за 1 место в 3 городском конкурсе «Твое время» на наилучшее освещение деятельности музеев и эволюции образовательных учреждений в номинации «Публикация (цикл публикаций) в печатных СМИ», 2015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Диплом Центр детского творчества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района за 1 место в районном конкурсе «Юный экскурсовод» (учащийся – Сохраннов Игорь, руководитель – Ковалевский С.А.), 2015 г.</w:t>
      </w:r>
    </w:p>
    <w:p w:rsidR="000D66B8" w:rsidRPr="00900F58" w:rsidRDefault="000D66B8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58">
        <w:rPr>
          <w:rFonts w:ascii="Times New Roman" w:hAnsi="Times New Roman" w:cs="Times New Roman"/>
          <w:sz w:val="28"/>
          <w:szCs w:val="28"/>
        </w:rPr>
        <w:t xml:space="preserve">- Грамота Управления образования Администрации </w:t>
      </w:r>
      <w:proofErr w:type="spellStart"/>
      <w:r w:rsidRPr="00900F58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900F58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за 2 место в районном конкурсе «Знатоки истории и культуры Древней Греции», 2015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подготовке к участию в Международном дистанционном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блиц-турнире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по всемирной истории проекта «Новый урок» учащихся, занявших 1 место,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Диплом </w:t>
      </w:r>
      <w:proofErr w:type="spell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Колдуновой</w:t>
      </w:r>
      <w:proofErr w:type="spell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Ксении Владимировны, занявшей 1 место в международном дистанционном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блиц-турнире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истории России проекта «Новый урок»,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Благодарность за помощь в организации и проведении Международного дистанционного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блиц-турнира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«Новый урок»,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подготовке к участию в Международном дистанционном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блиц-турнире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истории России проекта «Новый урок» учащихся, занявших 1 место,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Диплом Комаровой Юлии Андреевны, занявшей 1 место в международном дистанционном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блиц-турнире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по всемирной истории проекта «Новый урок»,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Благодарность за помощь в организации и проведении Международного дистанционного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блиц-турнира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«Новый урок»,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Диплом </w:t>
      </w:r>
      <w:proofErr w:type="spell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Литовой</w:t>
      </w:r>
      <w:proofErr w:type="spell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Алины Андреевны, занявшей 1 место в международном дистанционном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блиц-турнире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по обществознанию проекта «Новый урок», 2014 г.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подготовке к участию в Международном дистанционном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блиц-турнире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по обществознанию проекта «Новый урок» учащихся, занявших 1 место</w:t>
      </w:r>
      <w:r w:rsidR="005112AF" w:rsidRPr="00900F58">
        <w:rPr>
          <w:rFonts w:ascii="Times New Roman" w:hAnsi="Times New Roman" w:cs="Times New Roman"/>
          <w:color w:val="000000"/>
          <w:sz w:val="28"/>
          <w:szCs w:val="28"/>
        </w:rPr>
        <w:t>, 2014 г</w:t>
      </w:r>
      <w:r w:rsidRPr="00900F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109" w:rsidRPr="00900F58" w:rsidRDefault="00AF4109" w:rsidP="009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- Благодарность за помощь в организации и проведении Международного дистанционного </w:t>
      </w:r>
      <w:proofErr w:type="gramStart"/>
      <w:r w:rsidRPr="00900F58">
        <w:rPr>
          <w:rFonts w:ascii="Times New Roman" w:hAnsi="Times New Roman" w:cs="Times New Roman"/>
          <w:color w:val="000000"/>
          <w:sz w:val="28"/>
          <w:szCs w:val="28"/>
        </w:rPr>
        <w:t>блиц-турнира</w:t>
      </w:r>
      <w:proofErr w:type="gramEnd"/>
      <w:r w:rsidRPr="00900F5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«Новый урок», 2014 г.</w:t>
      </w:r>
    </w:p>
    <w:p w:rsidR="00AC2860" w:rsidRPr="00900F58" w:rsidRDefault="00AC2860" w:rsidP="0090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860" w:rsidRPr="0090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9DA"/>
    <w:multiLevelType w:val="hybridMultilevel"/>
    <w:tmpl w:val="1BC8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5B32"/>
    <w:multiLevelType w:val="hybridMultilevel"/>
    <w:tmpl w:val="B96E231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60"/>
    <w:rsid w:val="00015F1F"/>
    <w:rsid w:val="000C1DCA"/>
    <w:rsid w:val="000D66B8"/>
    <w:rsid w:val="001D7620"/>
    <w:rsid w:val="005112AF"/>
    <w:rsid w:val="00820A52"/>
    <w:rsid w:val="00900F58"/>
    <w:rsid w:val="00AB72EE"/>
    <w:rsid w:val="00AC2860"/>
    <w:rsid w:val="00AF4109"/>
    <w:rsid w:val="00C779EB"/>
    <w:rsid w:val="00D96286"/>
    <w:rsid w:val="00E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B7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F1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0F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0F58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0F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58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00F58"/>
    <w:pPr>
      <w:spacing w:after="160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00F58"/>
    <w:rPr>
      <w:b/>
      <w:bCs/>
      <w:sz w:val="20"/>
      <w:szCs w:val="20"/>
    </w:rPr>
  </w:style>
  <w:style w:type="paragraph" w:styleId="ac">
    <w:name w:val="No Spacing"/>
    <w:uiPriority w:val="1"/>
    <w:qFormat/>
    <w:rsid w:val="00900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B7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F1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0F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0F58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0F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58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00F58"/>
    <w:pPr>
      <w:spacing w:after="160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00F58"/>
    <w:rPr>
      <w:b/>
      <w:bCs/>
      <w:sz w:val="20"/>
      <w:szCs w:val="20"/>
    </w:rPr>
  </w:style>
  <w:style w:type="paragraph" w:styleId="ac">
    <w:name w:val="No Spacing"/>
    <w:uiPriority w:val="1"/>
    <w:qFormat/>
    <w:rsid w:val="00900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ковалевский</dc:creator>
  <cp:keywords/>
  <dc:description/>
  <cp:lastModifiedBy>Учитель</cp:lastModifiedBy>
  <cp:revision>3</cp:revision>
  <dcterms:created xsi:type="dcterms:W3CDTF">2022-01-23T18:37:00Z</dcterms:created>
  <dcterms:modified xsi:type="dcterms:W3CDTF">2022-01-24T07:29:00Z</dcterms:modified>
</cp:coreProperties>
</file>